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611"/>
        <w:gridCol w:w="1413"/>
        <w:gridCol w:w="3627"/>
        <w:gridCol w:w="23"/>
        <w:gridCol w:w="35"/>
      </w:tblGrid>
      <w:tr w:rsidR="008E3EBE" w:rsidRPr="00122E29" w:rsidTr="00E90571">
        <w:trPr>
          <w:gridAfter w:val="2"/>
          <w:wAfter w:w="58" w:type="dxa"/>
          <w:cantSplit/>
          <w:trHeight w:val="2102"/>
        </w:trPr>
        <w:tc>
          <w:tcPr>
            <w:tcW w:w="4072" w:type="dxa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</w:t>
            </w:r>
            <w:r>
              <w:rPr>
                <w:b/>
                <w:bCs/>
                <w:snapToGrid w:val="0"/>
                <w:color w:val="000000"/>
                <w:sz w:val="32"/>
                <w:szCs w:val="32"/>
              </w:rPr>
              <w:t>ый район</w:t>
            </w:r>
          </w:p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24" w:type="dxa"/>
            <w:gridSpan w:val="2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 w:rsidRPr="00122E29"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2" name="Рисунок 2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7" w:type="dxa"/>
          </w:tcPr>
          <w:p w:rsidR="008E3EBE" w:rsidRPr="00353682" w:rsidRDefault="008E3EBE" w:rsidP="00E90571">
            <w:pPr>
              <w:keepNext/>
              <w:widowControl/>
              <w:autoSpaceDE/>
              <w:autoSpaceDN/>
              <w:adjustRightInd/>
              <w:ind w:left="-60" w:right="-171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353682"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 w:rsidRPr="00353682"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Өрөспүүбүлүкэтин</w:t>
            </w:r>
          </w:p>
          <w:p w:rsidR="008E3EBE" w:rsidRPr="00353682" w:rsidRDefault="008E3EBE" w:rsidP="00E90571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 w:rsidRPr="00353682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8E3EBE" w:rsidRPr="00353682" w:rsidRDefault="008E3EBE" w:rsidP="00E90571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353682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8E3EBE" w:rsidRPr="00353682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оройуон</w:t>
            </w:r>
            <w:r w:rsidR="0057397B">
              <w:rPr>
                <w:b/>
                <w:sz w:val="32"/>
                <w:szCs w:val="32"/>
              </w:rPr>
              <w:t>а</w:t>
            </w:r>
          </w:p>
        </w:tc>
      </w:tr>
      <w:tr w:rsidR="008E3EBE" w:rsidRPr="00122E29" w:rsidTr="00E90571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572"/>
        </w:trPr>
        <w:tc>
          <w:tcPr>
            <w:tcW w:w="4683" w:type="dxa"/>
            <w:gridSpan w:val="2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  <w:gridSpan w:val="3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8E3EBE" w:rsidRPr="00122E29" w:rsidTr="00E90571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497"/>
        </w:trPr>
        <w:tc>
          <w:tcPr>
            <w:tcW w:w="4683" w:type="dxa"/>
            <w:gridSpan w:val="2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  <w:gridSpan w:val="3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.</w:t>
            </w:r>
          </w:p>
        </w:tc>
      </w:tr>
      <w:tr w:rsidR="008E3EBE" w:rsidRPr="00122E29" w:rsidTr="00E90571">
        <w:tblPrEx>
          <w:tblLook w:val="01E0" w:firstRow="1" w:lastRow="1" w:firstColumn="1" w:lastColumn="1" w:noHBand="0" w:noVBand="0"/>
        </w:tblPrEx>
        <w:trPr>
          <w:gridAfter w:val="1"/>
          <w:wAfter w:w="35" w:type="dxa"/>
          <w:trHeight w:val="671"/>
        </w:trPr>
        <w:tc>
          <w:tcPr>
            <w:tcW w:w="9746" w:type="dxa"/>
            <w:gridSpan w:val="5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«___» ______________2024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№ _____________________</w:t>
            </w:r>
          </w:p>
        </w:tc>
      </w:tr>
      <w:tr w:rsidR="008E3EBE" w:rsidRPr="00122E29" w:rsidTr="00E90571">
        <w:trPr>
          <w:trHeight w:val="471"/>
        </w:trPr>
        <w:tc>
          <w:tcPr>
            <w:tcW w:w="9781" w:type="dxa"/>
            <w:gridSpan w:val="6"/>
          </w:tcPr>
          <w:p w:rsidR="00416DC3" w:rsidRPr="00F50442" w:rsidRDefault="00416DC3" w:rsidP="00416DC3">
            <w:pPr>
              <w:jc w:val="center"/>
              <w:rPr>
                <w:b/>
                <w:sz w:val="27"/>
                <w:szCs w:val="27"/>
              </w:rPr>
            </w:pPr>
            <w:r w:rsidRPr="00F50442">
              <w:rPr>
                <w:b/>
                <w:sz w:val="27"/>
                <w:szCs w:val="27"/>
              </w:rPr>
              <w:t>О внесении изменений в постановление главы</w:t>
            </w:r>
          </w:p>
          <w:p w:rsidR="00416DC3" w:rsidRPr="00F50442" w:rsidRDefault="00416DC3" w:rsidP="00416DC3">
            <w:pPr>
              <w:jc w:val="center"/>
              <w:rPr>
                <w:b/>
                <w:sz w:val="27"/>
                <w:szCs w:val="27"/>
              </w:rPr>
            </w:pPr>
            <w:r w:rsidRPr="00F50442">
              <w:rPr>
                <w:b/>
                <w:sz w:val="27"/>
                <w:szCs w:val="27"/>
              </w:rPr>
              <w:t xml:space="preserve"> от 27.11.2020г. № 01-03-620/0</w:t>
            </w:r>
          </w:p>
          <w:p w:rsidR="008E3EBE" w:rsidRPr="00122E29" w:rsidRDefault="008E3EBE" w:rsidP="00416DC3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66B66" w:rsidRPr="00A575BA" w:rsidRDefault="00416DC3" w:rsidP="00A575BA">
      <w:pPr>
        <w:widowControl/>
        <w:autoSpaceDE/>
        <w:autoSpaceDN/>
        <w:adjustRightInd/>
        <w:spacing w:line="360" w:lineRule="auto"/>
        <w:ind w:firstLine="709"/>
        <w:jc w:val="both"/>
        <w:rPr>
          <w:sz w:val="27"/>
          <w:szCs w:val="27"/>
        </w:rPr>
      </w:pPr>
      <w:r w:rsidRPr="00F50442">
        <w:rPr>
          <w:sz w:val="27"/>
          <w:szCs w:val="27"/>
        </w:rPr>
        <w:t>В соответствии с Федеральным законом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</w:t>
      </w:r>
      <w:r w:rsidR="00566B66">
        <w:rPr>
          <w:sz w:val="27"/>
          <w:szCs w:val="27"/>
        </w:rPr>
        <w:t xml:space="preserve">г общественного питания», глава </w:t>
      </w:r>
      <w:r w:rsidR="008E3EBE">
        <w:rPr>
          <w:sz w:val="28"/>
          <w:szCs w:val="28"/>
        </w:rPr>
        <w:t>муниципального района п о с т а н о в и л:</w:t>
      </w:r>
    </w:p>
    <w:p w:rsid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>1. Внести изменения в постановление главы от 27.11.2020 года № 01-03-620/0 «Об определении границ, перечня организаций и объектов муниципального образования «Ленский район», на прилегающих территориях к которым не допускается розничная продажа алкогольной продукции»:</w:t>
      </w:r>
    </w:p>
    <w:p w:rsidR="00797DAE" w:rsidRPr="00566B66" w:rsidRDefault="00797DAE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 пункт 1 постановления изложить в редакции: «</w:t>
      </w:r>
      <w:r w:rsidRPr="00797DAE">
        <w:rPr>
          <w:sz w:val="28"/>
          <w:szCs w:val="28"/>
        </w:rPr>
        <w:t>Определить границы к</w:t>
      </w:r>
      <w:r>
        <w:rPr>
          <w:sz w:val="28"/>
          <w:szCs w:val="28"/>
        </w:rPr>
        <w:t xml:space="preserve"> организациям и объектам муници</w:t>
      </w:r>
      <w:r w:rsidRPr="00797DAE">
        <w:rPr>
          <w:sz w:val="28"/>
          <w:szCs w:val="28"/>
        </w:rPr>
        <w:t xml:space="preserve">пального </w:t>
      </w:r>
      <w:r>
        <w:rPr>
          <w:sz w:val="28"/>
          <w:szCs w:val="28"/>
        </w:rPr>
        <w:t>района</w:t>
      </w:r>
      <w:r w:rsidRPr="00797DAE">
        <w:rPr>
          <w:sz w:val="28"/>
          <w:szCs w:val="28"/>
        </w:rPr>
        <w:t xml:space="preserve"> «Ленский район», на прилегающих территори</w:t>
      </w:r>
      <w:r>
        <w:rPr>
          <w:sz w:val="28"/>
          <w:szCs w:val="28"/>
        </w:rPr>
        <w:t>ях к которым не допускается роз</w:t>
      </w:r>
      <w:r w:rsidRPr="00797DAE">
        <w:rPr>
          <w:sz w:val="28"/>
          <w:szCs w:val="28"/>
        </w:rPr>
        <w:t>ничная продажа алкогольной продукции на следующих расстояниях</w:t>
      </w:r>
      <w:r>
        <w:rPr>
          <w:sz w:val="28"/>
          <w:szCs w:val="28"/>
        </w:rPr>
        <w:t>»;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>1.</w:t>
      </w:r>
      <w:r w:rsidR="005411DD">
        <w:rPr>
          <w:sz w:val="28"/>
          <w:szCs w:val="28"/>
        </w:rPr>
        <w:t>2</w:t>
      </w:r>
      <w:r w:rsidRPr="00566B66">
        <w:rPr>
          <w:sz w:val="28"/>
          <w:szCs w:val="28"/>
        </w:rPr>
        <w:t>. Дополнить постановление пунктами: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 xml:space="preserve"> 1.1.3. В отношении стационарных объектов, в которых осуществляется розничная продажа алкогольной продукции при оказании услуг общественного </w:t>
      </w:r>
      <w:r w:rsidRPr="00566B66">
        <w:rPr>
          <w:sz w:val="28"/>
          <w:szCs w:val="28"/>
        </w:rPr>
        <w:lastRenderedPageBreak/>
        <w:t xml:space="preserve">питания, имеющих зал обслуживания посетителей площадью не менее 50 квадратных метров, прилегающие территории от ближайшей стены многоквартирного дома (МКД) до входа для посетителей в здание объекта общественного питания - 50 метров. 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 xml:space="preserve">1.11. Муниципальное образование </w:t>
      </w:r>
      <w:proofErr w:type="spellStart"/>
      <w:r w:rsidRPr="00566B66">
        <w:rPr>
          <w:sz w:val="28"/>
          <w:szCs w:val="28"/>
        </w:rPr>
        <w:t>Беченчинский</w:t>
      </w:r>
      <w:proofErr w:type="spellEnd"/>
      <w:r w:rsidRPr="00566B66">
        <w:rPr>
          <w:sz w:val="28"/>
          <w:szCs w:val="28"/>
        </w:rPr>
        <w:t xml:space="preserve"> наслег: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 xml:space="preserve"> 1.11.1. В отношении стационарных торговых объектов, в которых осуществляется розничная продажа алкогольной продукции при оказании услуг общественного питания – 100 метров;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 xml:space="preserve"> 1.12. Муниципальн</w:t>
      </w:r>
      <w:r w:rsidR="00A24C72">
        <w:rPr>
          <w:sz w:val="28"/>
          <w:szCs w:val="28"/>
        </w:rPr>
        <w:t>ый</w:t>
      </w:r>
      <w:r w:rsidRPr="00566B66">
        <w:rPr>
          <w:sz w:val="28"/>
          <w:szCs w:val="28"/>
        </w:rPr>
        <w:t xml:space="preserve"> </w:t>
      </w:r>
      <w:r w:rsidR="00A24C72">
        <w:rPr>
          <w:sz w:val="28"/>
          <w:szCs w:val="28"/>
        </w:rPr>
        <w:t>район</w:t>
      </w:r>
      <w:r w:rsidRPr="00566B66">
        <w:rPr>
          <w:sz w:val="28"/>
          <w:szCs w:val="28"/>
        </w:rPr>
        <w:t xml:space="preserve"> «Ленский район»: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>1.12.1. В отношении стационарных торговых объектов, в которых осуществляется розничная продажа алкогольной продукции или осуществляется розничная продажа алкогольной продукции при оказании услуг общественного питания – 1 000 метров.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>1.</w:t>
      </w:r>
      <w:r w:rsidR="002E6AE8">
        <w:rPr>
          <w:sz w:val="28"/>
          <w:szCs w:val="28"/>
        </w:rPr>
        <w:t>3</w:t>
      </w:r>
      <w:r w:rsidRPr="00566B66">
        <w:rPr>
          <w:sz w:val="28"/>
          <w:szCs w:val="28"/>
        </w:rPr>
        <w:t>. приложение № 1 постановления Схемы границ для каждой организации и (или) объекта, на прилегающих территориях которых не допускается розничная продажа алкогольной продукции изложить в редакции согласно приложению № 1 к настоящему постановлению.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>1.</w:t>
      </w:r>
      <w:r w:rsidR="002E6AE8">
        <w:rPr>
          <w:sz w:val="28"/>
          <w:szCs w:val="28"/>
        </w:rPr>
        <w:t>4</w:t>
      </w:r>
      <w:r w:rsidRPr="00566B66">
        <w:rPr>
          <w:sz w:val="28"/>
          <w:szCs w:val="28"/>
        </w:rPr>
        <w:t xml:space="preserve">. приложение № 2 постановления Перечень организаций и (или) объектов, расположенных на территории муниципального </w:t>
      </w:r>
      <w:r w:rsidR="00A24C72">
        <w:rPr>
          <w:sz w:val="28"/>
          <w:szCs w:val="28"/>
        </w:rPr>
        <w:t>района</w:t>
      </w:r>
      <w:r w:rsidRPr="00566B66">
        <w:rPr>
          <w:sz w:val="28"/>
          <w:szCs w:val="28"/>
        </w:rPr>
        <w:t xml:space="preserve"> «Ленский район», на прилегающих территориях к которым не допускается розничная продажа алкогольной продукции изложить в редакции согласно приложению № 2 к настоящему постановлению.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>1.</w:t>
      </w:r>
      <w:r w:rsidR="002E6AE8">
        <w:rPr>
          <w:sz w:val="28"/>
          <w:szCs w:val="28"/>
        </w:rPr>
        <w:t>5</w:t>
      </w:r>
      <w:bookmarkStart w:id="0" w:name="_GoBack"/>
      <w:bookmarkEnd w:id="0"/>
      <w:r w:rsidRPr="00566B66">
        <w:rPr>
          <w:sz w:val="28"/>
          <w:szCs w:val="28"/>
        </w:rPr>
        <w:t xml:space="preserve">. пункты 5 и 6 постановления признать утратившими силу. 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>2. Остальные пункты оставить без изменений.</w:t>
      </w:r>
    </w:p>
    <w:p w:rsidR="00566B66" w:rsidRPr="00566B66" w:rsidRDefault="00566B66" w:rsidP="00566B66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  <w:r w:rsidRPr="00566B66">
        <w:rPr>
          <w:sz w:val="28"/>
          <w:szCs w:val="28"/>
        </w:rPr>
        <w:t>3. Главному специалисту управления делами (</w:t>
      </w:r>
      <w:proofErr w:type="spellStart"/>
      <w:r w:rsidRPr="00566B66">
        <w:rPr>
          <w:sz w:val="28"/>
          <w:szCs w:val="28"/>
        </w:rPr>
        <w:t>Иванская</w:t>
      </w:r>
      <w:proofErr w:type="spellEnd"/>
      <w:r w:rsidRPr="00566B66">
        <w:rPr>
          <w:sz w:val="28"/>
          <w:szCs w:val="28"/>
        </w:rPr>
        <w:t xml:space="preserve"> Е.С.) опубликовать настоящее постановление в средствах массовой информации и разместить на официальном сайте муниципального </w:t>
      </w:r>
      <w:r w:rsidR="00A24C72">
        <w:rPr>
          <w:sz w:val="28"/>
          <w:szCs w:val="28"/>
        </w:rPr>
        <w:t>района</w:t>
      </w:r>
      <w:r w:rsidRPr="00566B66">
        <w:rPr>
          <w:sz w:val="28"/>
          <w:szCs w:val="28"/>
        </w:rPr>
        <w:t xml:space="preserve"> «Ленский район».</w:t>
      </w:r>
    </w:p>
    <w:p w:rsidR="008E3EBE" w:rsidRPr="00122E29" w:rsidRDefault="008E3EBE" w:rsidP="008E3EBE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5104"/>
      </w:tblGrid>
      <w:tr w:rsidR="008E3EBE" w:rsidRPr="00122E29" w:rsidTr="00E90571">
        <w:trPr>
          <w:trHeight w:val="471"/>
        </w:trPr>
        <w:tc>
          <w:tcPr>
            <w:tcW w:w="4677" w:type="dxa"/>
          </w:tcPr>
          <w:p w:rsidR="008E3EBE" w:rsidRPr="00122E29" w:rsidRDefault="008E3EBE" w:rsidP="00E90571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</w:tc>
        <w:tc>
          <w:tcPr>
            <w:tcW w:w="5104" w:type="dxa"/>
          </w:tcPr>
          <w:p w:rsidR="008E3EBE" w:rsidRPr="00122E29" w:rsidRDefault="00A24C72" w:rsidP="00E90571">
            <w:pPr>
              <w:keepNext/>
              <w:widowControl/>
              <w:autoSpaceDE/>
              <w:autoSpaceDN/>
              <w:adjustRightInd/>
              <w:jc w:val="right"/>
              <w:outlineLvl w:val="1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А.В.Черепанов</w:t>
            </w:r>
            <w:proofErr w:type="spellEnd"/>
          </w:p>
        </w:tc>
      </w:tr>
    </w:tbl>
    <w:p w:rsidR="0000080B" w:rsidRPr="008E3EBE" w:rsidRDefault="0000080B" w:rsidP="008E3EBE"/>
    <w:sectPr w:rsidR="0000080B" w:rsidRPr="008E3EBE" w:rsidSect="008E3EB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7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4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5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6"/>
  </w:num>
  <w:num w:numId="4">
    <w:abstractNumId w:val="11"/>
  </w:num>
  <w:num w:numId="5">
    <w:abstractNumId w:val="0"/>
  </w:num>
  <w:num w:numId="6">
    <w:abstractNumId w:val="7"/>
  </w:num>
  <w:num w:numId="7">
    <w:abstractNumId w:val="14"/>
  </w:num>
  <w:num w:numId="8">
    <w:abstractNumId w:val="3"/>
  </w:num>
  <w:num w:numId="9">
    <w:abstractNumId w:val="10"/>
  </w:num>
  <w:num w:numId="10">
    <w:abstractNumId w:val="17"/>
  </w:num>
  <w:num w:numId="11">
    <w:abstractNumId w:val="1"/>
  </w:num>
  <w:num w:numId="12">
    <w:abstractNumId w:val="1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5"/>
  </w:num>
  <w:num w:numId="16">
    <w:abstractNumId w:val="2"/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BF"/>
    <w:rsid w:val="0000080B"/>
    <w:rsid w:val="00064255"/>
    <w:rsid w:val="00074BEC"/>
    <w:rsid w:val="000A5814"/>
    <w:rsid w:val="002E6AE8"/>
    <w:rsid w:val="00327CD6"/>
    <w:rsid w:val="00416DC3"/>
    <w:rsid w:val="004638E4"/>
    <w:rsid w:val="005411DD"/>
    <w:rsid w:val="00566B66"/>
    <w:rsid w:val="0057397B"/>
    <w:rsid w:val="005C133F"/>
    <w:rsid w:val="00616261"/>
    <w:rsid w:val="00642E00"/>
    <w:rsid w:val="00681592"/>
    <w:rsid w:val="00686D80"/>
    <w:rsid w:val="0075031E"/>
    <w:rsid w:val="00797DAE"/>
    <w:rsid w:val="007D160B"/>
    <w:rsid w:val="008E3EBE"/>
    <w:rsid w:val="009563BF"/>
    <w:rsid w:val="009B11B6"/>
    <w:rsid w:val="009C0DBC"/>
    <w:rsid w:val="009D0A88"/>
    <w:rsid w:val="009D106E"/>
    <w:rsid w:val="00A24C72"/>
    <w:rsid w:val="00A2675D"/>
    <w:rsid w:val="00A575BA"/>
    <w:rsid w:val="00A6092B"/>
    <w:rsid w:val="00A63515"/>
    <w:rsid w:val="00BC1F18"/>
    <w:rsid w:val="00BF5EB4"/>
    <w:rsid w:val="00D41EA5"/>
    <w:rsid w:val="00D44918"/>
    <w:rsid w:val="00D659BC"/>
    <w:rsid w:val="00D75BD1"/>
    <w:rsid w:val="00F06AE2"/>
    <w:rsid w:val="00F93546"/>
    <w:rsid w:val="00FD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54F42"/>
  <w15:docId w15:val="{1EFBB221-CC8A-45AC-9BA3-63D9F100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6">
    <w:name w:val="Table Grid"/>
    <w:basedOn w:val="a1"/>
    <w:uiPriority w:val="39"/>
    <w:rsid w:val="007D1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\Desktop\&#1041;&#1051;&#1040;&#1053;&#1050;&#1048;%202021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61AFB-AAA5-4715-B2D1-0EE201F9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15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Шнайдер Оксана Ивановна</cp:lastModifiedBy>
  <cp:revision>12</cp:revision>
  <cp:lastPrinted>2019-12-23T03:49:00Z</cp:lastPrinted>
  <dcterms:created xsi:type="dcterms:W3CDTF">2022-01-19T06:55:00Z</dcterms:created>
  <dcterms:modified xsi:type="dcterms:W3CDTF">2024-11-22T02:49:00Z</dcterms:modified>
</cp:coreProperties>
</file>